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40" w:rsidRDefault="002A1340" w:rsidP="002A13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Самоанализ педагога</w:t>
      </w:r>
    </w:p>
    <w:p w:rsidR="002A1340" w:rsidRDefault="002A1340" w:rsidP="002A13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340" w:rsidRDefault="002A1340" w:rsidP="00581A5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A5A" w:rsidRPr="001C5544" w:rsidRDefault="00581A5A" w:rsidP="00581A5A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5544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C5544">
        <w:rPr>
          <w:rFonts w:ascii="Times New Roman" w:hAnsi="Times New Roman" w:cs="Times New Roman"/>
          <w:sz w:val="24"/>
          <w:szCs w:val="24"/>
        </w:rPr>
        <w:t xml:space="preserve"> </w:t>
      </w:r>
      <w:r w:rsidRPr="001C5544">
        <w:rPr>
          <w:rFonts w:ascii="Times New Roman" w:hAnsi="Times New Roman" w:cs="Times New Roman"/>
          <w:i/>
          <w:sz w:val="24"/>
          <w:szCs w:val="24"/>
        </w:rPr>
        <w:t xml:space="preserve">Раскройте Ваши нестандартные подходы (новые подходы к развитию детского творчества, программы, интерактивные технологии и т.д.) </w:t>
      </w:r>
    </w:p>
    <w:p w:rsidR="00581A5A" w:rsidRPr="001C5544" w:rsidRDefault="00581A5A" w:rsidP="00581A5A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554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C5544">
        <w:rPr>
          <w:rFonts w:ascii="Times New Roman" w:hAnsi="Times New Roman" w:cs="Times New Roman"/>
          <w:i/>
          <w:sz w:val="24"/>
          <w:szCs w:val="24"/>
        </w:rPr>
        <w:t>/</w:t>
      </w:r>
      <w:r w:rsidRPr="001C554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1C5544">
        <w:rPr>
          <w:rFonts w:ascii="Times New Roman" w:hAnsi="Times New Roman" w:cs="Times New Roman"/>
          <w:i/>
          <w:sz w:val="24"/>
          <w:szCs w:val="24"/>
        </w:rPr>
        <w:t xml:space="preserve"> Профессиональный стандарт направлен на реализацию </w:t>
      </w:r>
      <w:proofErr w:type="gramStart"/>
      <w:r w:rsidRPr="001C5544">
        <w:rPr>
          <w:rFonts w:ascii="Times New Roman" w:hAnsi="Times New Roman" w:cs="Times New Roman"/>
          <w:i/>
          <w:sz w:val="24"/>
          <w:szCs w:val="24"/>
        </w:rPr>
        <w:t>стандарта  ДО</w:t>
      </w:r>
      <w:proofErr w:type="gramEnd"/>
      <w:r w:rsidRPr="001C5544">
        <w:rPr>
          <w:rFonts w:ascii="Times New Roman" w:hAnsi="Times New Roman" w:cs="Times New Roman"/>
          <w:i/>
          <w:sz w:val="24"/>
          <w:szCs w:val="24"/>
        </w:rPr>
        <w:t xml:space="preserve">. Отличительной </w:t>
      </w:r>
      <w:proofErr w:type="gramStart"/>
      <w:r w:rsidRPr="001C5544">
        <w:rPr>
          <w:rFonts w:ascii="Times New Roman" w:hAnsi="Times New Roman" w:cs="Times New Roman"/>
          <w:i/>
          <w:sz w:val="24"/>
          <w:szCs w:val="24"/>
        </w:rPr>
        <w:t>особенностью</w:t>
      </w:r>
      <w:proofErr w:type="gramEnd"/>
      <w:r w:rsidRPr="001C5544">
        <w:rPr>
          <w:rFonts w:ascii="Times New Roman" w:hAnsi="Times New Roman" w:cs="Times New Roman"/>
          <w:i/>
          <w:sz w:val="24"/>
          <w:szCs w:val="24"/>
        </w:rPr>
        <w:t xml:space="preserve"> которого является индивидуализация </w:t>
      </w:r>
      <w:proofErr w:type="spellStart"/>
      <w:r w:rsidRPr="001C5544">
        <w:rPr>
          <w:rFonts w:ascii="Times New Roman" w:hAnsi="Times New Roman" w:cs="Times New Roman"/>
          <w:i/>
          <w:sz w:val="24"/>
          <w:szCs w:val="24"/>
        </w:rPr>
        <w:t>педпроцесса</w:t>
      </w:r>
      <w:proofErr w:type="spellEnd"/>
      <w:r w:rsidRPr="001C5544">
        <w:rPr>
          <w:rFonts w:ascii="Times New Roman" w:hAnsi="Times New Roman" w:cs="Times New Roman"/>
          <w:i/>
          <w:sz w:val="24"/>
          <w:szCs w:val="24"/>
        </w:rPr>
        <w:t xml:space="preserve">. Следовательно, в самоанализе Вы </w:t>
      </w:r>
      <w:proofErr w:type="gramStart"/>
      <w:r w:rsidRPr="001C5544">
        <w:rPr>
          <w:rFonts w:ascii="Times New Roman" w:hAnsi="Times New Roman" w:cs="Times New Roman"/>
          <w:i/>
          <w:sz w:val="24"/>
          <w:szCs w:val="24"/>
        </w:rPr>
        <w:t>отражаете</w:t>
      </w:r>
      <w:proofErr w:type="gramEnd"/>
      <w:r w:rsidRPr="001C5544">
        <w:rPr>
          <w:rFonts w:ascii="Times New Roman" w:hAnsi="Times New Roman" w:cs="Times New Roman"/>
          <w:i/>
          <w:sz w:val="24"/>
          <w:szCs w:val="24"/>
        </w:rPr>
        <w:t xml:space="preserve"> как Ваши нестандартные подходы помогают этому.</w:t>
      </w:r>
    </w:p>
    <w:p w:rsidR="00581A5A" w:rsidRDefault="00581A5A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6AC9" w:rsidRPr="001C5544" w:rsidRDefault="007D6AC9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1C5544">
        <w:rPr>
          <w:rFonts w:ascii="Times New Roman" w:hAnsi="Times New Roman" w:cs="Times New Roman"/>
          <w:sz w:val="24"/>
          <w:szCs w:val="24"/>
        </w:rPr>
        <w:t>профстандарту</w:t>
      </w:r>
      <w:proofErr w:type="spellEnd"/>
      <w:r w:rsidRPr="001C5544">
        <w:rPr>
          <w:rFonts w:ascii="Times New Roman" w:hAnsi="Times New Roman" w:cs="Times New Roman"/>
          <w:sz w:val="24"/>
          <w:szCs w:val="24"/>
        </w:rPr>
        <w:t xml:space="preserve">  структура педагогической деятельности включает воспитание, образование и развитие.</w:t>
      </w:r>
    </w:p>
    <w:p w:rsidR="007D6AC9" w:rsidRPr="001C5544" w:rsidRDefault="007D6AC9" w:rsidP="001C554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5544">
        <w:rPr>
          <w:rFonts w:ascii="Times New Roman" w:hAnsi="Times New Roman" w:cs="Times New Roman"/>
          <w:b/>
          <w:sz w:val="24"/>
          <w:szCs w:val="24"/>
        </w:rPr>
        <w:t>Развивающая функция</w:t>
      </w:r>
    </w:p>
    <w:bookmarkEnd w:id="0"/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1.Готовность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2. Способность в ходе наблюдения выявлять разнообразные проблемы детей, связанные с особенностями их развития.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 3. Способность оказать адресную помощь ребенку своими педагогическими приемами.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4. Готовность к взаимодействию с другими специалистами в рамках психолого-медико-педагогического консилиума.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5. Умение читать документацию специалистов (психологов, дефектологов, логопедов и т.д.).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6. Умение составлять совместно с другими специалистами программу индивидуального развития ребенка.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7. Владение специальными методиками, позволяющими проводить коррекционно-развивающую работу.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8. Умение отслеживать динамику развития ребенка.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9. Умение защитить тех, кого в детском коллективе не принимают.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11. Умение использовать в практике своей работы психологические подходы: культурно-исторический, </w:t>
      </w:r>
      <w:proofErr w:type="spellStart"/>
      <w:r w:rsidRPr="001C554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C5544">
        <w:rPr>
          <w:rFonts w:ascii="Times New Roman" w:hAnsi="Times New Roman" w:cs="Times New Roman"/>
          <w:sz w:val="24"/>
          <w:szCs w:val="24"/>
        </w:rPr>
        <w:t xml:space="preserve"> и развивающий.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lastRenderedPageBreak/>
        <w:t xml:space="preserve">12. Умение проектировать психологически безопасную и комфортную образовательную среду.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13.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 14. Умение (совместно с психологом и другими специалистами) составить психолого-педагогическую характеристику (портрет) личности учащегося.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15. Умение разрабатывать и реализовывать индивидуальные программы развития с учетом личностных и возрастных особенностей.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16. Умение формировать и развивать универсальные учебные действия, образцы и ценности социального поведения. 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17. Владение психолого-педагогическими технологиями (в том числе инклюзивными), необходимыми для работы с различными детьми: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1C5544">
        <w:rPr>
          <w:rFonts w:ascii="Times New Roman" w:hAnsi="Times New Roman" w:cs="Times New Roman"/>
          <w:sz w:val="24"/>
          <w:szCs w:val="24"/>
        </w:rPr>
        <w:t>аутисты</w:t>
      </w:r>
      <w:proofErr w:type="spellEnd"/>
      <w:r w:rsidRPr="001C5544">
        <w:rPr>
          <w:rFonts w:ascii="Times New Roman" w:hAnsi="Times New Roman" w:cs="Times New Roman"/>
          <w:sz w:val="24"/>
          <w:szCs w:val="24"/>
        </w:rPr>
        <w:t xml:space="preserve">, СДВГ и др.), дети с ОВЗ, дети с девиациями поведения, дети с зависимостью. </w:t>
      </w:r>
    </w:p>
    <w:p w:rsidR="006672AE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19. Умение формировать детско-взрослые сообщества, знание их социально-психологических особенностей и закономерностей развития. 20. Знание основных закономерностей семейных отношений, позволяющих эффективно работать с родительской общественностью.</w:t>
      </w:r>
    </w:p>
    <w:p w:rsidR="00F91162" w:rsidRPr="001C5544" w:rsidRDefault="00F91162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 xml:space="preserve">Стандарт выдвигает требования к личностным качествам </w:t>
      </w:r>
      <w:r w:rsidR="00141548" w:rsidRPr="001C5544">
        <w:rPr>
          <w:rFonts w:ascii="Times New Roman" w:hAnsi="Times New Roman" w:cs="Times New Roman"/>
          <w:sz w:val="24"/>
          <w:szCs w:val="24"/>
        </w:rPr>
        <w:t>педагога</w:t>
      </w:r>
      <w:r w:rsidRPr="001C5544">
        <w:rPr>
          <w:rFonts w:ascii="Times New Roman" w:hAnsi="Times New Roman" w:cs="Times New Roman"/>
          <w:sz w:val="24"/>
          <w:szCs w:val="24"/>
        </w:rPr>
        <w:t>, неотделимым от его профессион</w:t>
      </w:r>
      <w:r w:rsidR="00141548" w:rsidRPr="001C5544">
        <w:rPr>
          <w:rFonts w:ascii="Times New Roman" w:hAnsi="Times New Roman" w:cs="Times New Roman"/>
          <w:sz w:val="24"/>
          <w:szCs w:val="24"/>
        </w:rPr>
        <w:t xml:space="preserve">альных компетенций, таких как: </w:t>
      </w:r>
      <w:r w:rsidRPr="001C5544">
        <w:rPr>
          <w:rFonts w:ascii="Times New Roman" w:hAnsi="Times New Roman" w:cs="Times New Roman"/>
          <w:sz w:val="24"/>
          <w:szCs w:val="24"/>
        </w:rPr>
        <w:t xml:space="preserve"> </w:t>
      </w:r>
      <w:r w:rsidRPr="00590516">
        <w:rPr>
          <w:rFonts w:ascii="Times New Roman" w:hAnsi="Times New Roman" w:cs="Times New Roman"/>
          <w:i/>
          <w:sz w:val="24"/>
          <w:szCs w:val="24"/>
        </w:rPr>
        <w:t>готовность учить всех без исключения</w:t>
      </w:r>
      <w:r w:rsidRPr="001C554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1C5544">
        <w:rPr>
          <w:rFonts w:ascii="Times New Roman" w:hAnsi="Times New Roman" w:cs="Times New Roman"/>
          <w:i/>
          <w:sz w:val="24"/>
          <w:szCs w:val="24"/>
        </w:rPr>
        <w:t>детей, вне зависимости от их склонностей, способностей, особенностей разв</w:t>
      </w:r>
      <w:r w:rsidR="00141548" w:rsidRPr="001C5544">
        <w:rPr>
          <w:rFonts w:ascii="Times New Roman" w:hAnsi="Times New Roman" w:cs="Times New Roman"/>
          <w:i/>
          <w:sz w:val="24"/>
          <w:szCs w:val="24"/>
        </w:rPr>
        <w:t>ития, ограниченных возможностей</w:t>
      </w:r>
      <w:r w:rsidR="00141548" w:rsidRPr="001C5544">
        <w:rPr>
          <w:rFonts w:ascii="Times New Roman" w:hAnsi="Times New Roman" w:cs="Times New Roman"/>
          <w:sz w:val="24"/>
          <w:szCs w:val="24"/>
        </w:rPr>
        <w:t>.</w:t>
      </w:r>
    </w:p>
    <w:p w:rsidR="00141548" w:rsidRPr="001C5544" w:rsidRDefault="00141548" w:rsidP="001C554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5544">
        <w:rPr>
          <w:rFonts w:ascii="Times New Roman" w:hAnsi="Times New Roman" w:cs="Times New Roman"/>
          <w:sz w:val="24"/>
          <w:szCs w:val="24"/>
        </w:rPr>
        <w:t>Это побуждает Вас к поиску нестандартных решений.</w:t>
      </w:r>
    </w:p>
    <w:p w:rsidR="00141548" w:rsidRPr="001C5544" w:rsidRDefault="00141548" w:rsidP="001C5544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5544" w:rsidRPr="001C5544" w:rsidRDefault="001C5544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1C5544" w:rsidRPr="001C5544" w:rsidSect="0069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B52"/>
    <w:rsid w:val="00141548"/>
    <w:rsid w:val="001C5544"/>
    <w:rsid w:val="002A1340"/>
    <w:rsid w:val="00581A5A"/>
    <w:rsid w:val="00590516"/>
    <w:rsid w:val="006672AE"/>
    <w:rsid w:val="00693DB9"/>
    <w:rsid w:val="007D6AC9"/>
    <w:rsid w:val="00BB7C6D"/>
    <w:rsid w:val="00CA1B52"/>
    <w:rsid w:val="00D4758D"/>
    <w:rsid w:val="00F91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34AA4-F525-45E6-83EF-8AF45D47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2016-11-30T15:04:00Z</dcterms:created>
  <dcterms:modified xsi:type="dcterms:W3CDTF">2017-01-25T11:03:00Z</dcterms:modified>
</cp:coreProperties>
</file>